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7024BF4F" w:rsidR="001674FD" w:rsidRPr="00B96B71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B96B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B96B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B96B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B96B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11C2D90C" w:rsidR="001674FD" w:rsidRPr="00B96B71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D08F0"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B0D69D0" w14:textId="77777777" w:rsidR="003D08F0" w:rsidRPr="00B96B71" w:rsidRDefault="003D08F0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D4E6A1D" w14:textId="154BF7B4" w:rsidR="00D43353" w:rsidRPr="00CA2BBC" w:rsidRDefault="001674FD" w:rsidP="009C6E84">
      <w:pPr>
        <w:pStyle w:val="11"/>
      </w:pPr>
      <w:r w:rsidRPr="00CA2BBC">
        <w:rPr>
          <w:rFonts w:hint="eastAsia"/>
        </w:rPr>
        <w:t>１</w:t>
      </w:r>
      <w:r w:rsidR="00CA2BBC" w:rsidRPr="00CA2BBC">
        <w:rPr>
          <w:rFonts w:hint="eastAsia"/>
        </w:rPr>
        <w:t>．</w:t>
      </w:r>
      <w:r w:rsidRPr="00CA2BBC">
        <w:rPr>
          <w:rFonts w:hint="eastAsia"/>
        </w:rPr>
        <w:t>事業が属する業種毎の最近１年間の売上高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B96B71" w14:paraId="7E0B132F" w14:textId="77777777" w:rsidTr="00DE0E34">
        <w:tc>
          <w:tcPr>
            <w:tcW w:w="3266" w:type="dxa"/>
          </w:tcPr>
          <w:p w14:paraId="14499189" w14:textId="4C300B21" w:rsidR="001674FD" w:rsidRPr="00B96B71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業種（</w:t>
            </w:r>
            <w:r w:rsidRPr="00B96B71">
              <w:rPr>
                <w:rFonts w:ascii="ＭＳ ゴシック" w:eastAsia="ＭＳ ゴシック" w:hAnsi="ＭＳ ゴシック" w:hint="eastAsia"/>
                <w:szCs w:val="21"/>
              </w:rPr>
              <w:t>※１</w:t>
            </w:r>
            <w:r w:rsidR="003D08F0" w:rsidRPr="00B96B71">
              <w:rPr>
                <w:rFonts w:ascii="ＭＳ ゴシック" w:eastAsia="ＭＳ ゴシック" w:hAnsi="ＭＳ ゴシック" w:hint="eastAsia"/>
                <w:szCs w:val="21"/>
              </w:rPr>
              <w:t>・２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14:paraId="6560F4AE" w14:textId="36CDE3AA" w:rsidR="001674FD" w:rsidRPr="00B96B71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 w:rsidRPr="00B96B71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B96B71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B96B71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B96B71" w14:paraId="57B953D1" w14:textId="77777777" w:rsidTr="00C72013">
        <w:tc>
          <w:tcPr>
            <w:tcW w:w="3266" w:type="dxa"/>
            <w:vAlign w:val="center"/>
          </w:tcPr>
          <w:p w14:paraId="09EBFE7E" w14:textId="4CA14334" w:rsidR="001674FD" w:rsidRPr="00B96B71" w:rsidRDefault="001674FD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  <w:vAlign w:val="center"/>
          </w:tcPr>
          <w:p w14:paraId="3D8EEA89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2EC85D8A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B96B71" w14:paraId="3DB670E0" w14:textId="77777777" w:rsidTr="00C72013">
        <w:tc>
          <w:tcPr>
            <w:tcW w:w="3266" w:type="dxa"/>
            <w:vAlign w:val="center"/>
          </w:tcPr>
          <w:p w14:paraId="7BD16D36" w14:textId="619BF86E" w:rsidR="001674FD" w:rsidRPr="00B96B71" w:rsidRDefault="001674FD" w:rsidP="00C72013">
            <w:pPr>
              <w:widowControl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  <w:vAlign w:val="center"/>
          </w:tcPr>
          <w:p w14:paraId="2C57AD39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3A9D403E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B96B71" w14:paraId="29AA283F" w14:textId="77777777" w:rsidTr="00C72013">
        <w:tc>
          <w:tcPr>
            <w:tcW w:w="3266" w:type="dxa"/>
            <w:vAlign w:val="center"/>
          </w:tcPr>
          <w:p w14:paraId="1B151FDD" w14:textId="37968C4C" w:rsidR="001674FD" w:rsidRPr="00B96B71" w:rsidRDefault="001674FD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  <w:vAlign w:val="center"/>
          </w:tcPr>
          <w:p w14:paraId="147416A3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44952B47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B96B71" w14:paraId="2E5D433A" w14:textId="77777777" w:rsidTr="00C72013">
        <w:tc>
          <w:tcPr>
            <w:tcW w:w="3266" w:type="dxa"/>
            <w:vAlign w:val="center"/>
          </w:tcPr>
          <w:p w14:paraId="7FD6D079" w14:textId="25910E83" w:rsidR="001674FD" w:rsidRPr="00B96B71" w:rsidRDefault="001674FD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  <w:vAlign w:val="center"/>
          </w:tcPr>
          <w:p w14:paraId="6F08BF1F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3D98EA32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B96B71" w14:paraId="03617058" w14:textId="77777777" w:rsidTr="00C72013">
        <w:tc>
          <w:tcPr>
            <w:tcW w:w="3266" w:type="dxa"/>
          </w:tcPr>
          <w:p w14:paraId="4AE8D15A" w14:textId="4A75DD4B" w:rsidR="001674FD" w:rsidRPr="00B96B71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B96B71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  <w:vAlign w:val="center"/>
          </w:tcPr>
          <w:p w14:paraId="60B435E5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7C8487FA" w14:textId="77777777" w:rsidR="001674FD" w:rsidRPr="00B96B71" w:rsidRDefault="001674F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5CC4BF44" w:rsidR="005E58C0" w:rsidRPr="00B96B71" w:rsidRDefault="00E20D42" w:rsidP="003D08F0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szCs w:val="21"/>
        </w:rPr>
        <w:t>※１</w:t>
      </w:r>
      <w:r w:rsidR="003D08F0" w:rsidRPr="00B96B71">
        <w:rPr>
          <w:rFonts w:ascii="ＭＳ ゴシック" w:eastAsia="ＭＳ ゴシック" w:hAnsi="ＭＳ ゴシック" w:hint="eastAsia"/>
          <w:szCs w:val="21"/>
        </w:rPr>
        <w:t>：</w:t>
      </w:r>
      <w:r w:rsidRPr="00B96B71">
        <w:rPr>
          <w:rFonts w:ascii="ＭＳ ゴシック" w:eastAsia="ＭＳ ゴシック" w:hAnsi="ＭＳ ゴシック" w:hint="eastAsia"/>
          <w:szCs w:val="21"/>
        </w:rPr>
        <w:t>業種欄</w:t>
      </w:r>
      <w:r w:rsidR="005E58C0" w:rsidRPr="00B96B71">
        <w:rPr>
          <w:rFonts w:ascii="ＭＳ ゴシック" w:eastAsia="ＭＳ ゴシック" w:hAnsi="ＭＳ ゴシック" w:hint="eastAsia"/>
          <w:szCs w:val="21"/>
        </w:rPr>
        <w:t>には、</w:t>
      </w:r>
      <w:r w:rsidRPr="00B96B71">
        <w:rPr>
          <w:rFonts w:ascii="ＭＳ ゴシック" w:eastAsia="ＭＳ ゴシック" w:hAnsi="ＭＳ ゴシック" w:hint="eastAsia"/>
          <w:szCs w:val="21"/>
        </w:rPr>
        <w:t>営んでいる</w:t>
      </w:r>
      <w:r w:rsidR="00DA4299" w:rsidRPr="00B96B71">
        <w:rPr>
          <w:rFonts w:ascii="ＭＳ ゴシック" w:eastAsia="ＭＳ ゴシック" w:hAnsi="ＭＳ ゴシック" w:hint="eastAsia"/>
          <w:szCs w:val="21"/>
        </w:rPr>
        <w:t>全ての</w:t>
      </w:r>
      <w:r w:rsidRPr="00B96B71">
        <w:rPr>
          <w:rFonts w:ascii="ＭＳ ゴシック" w:eastAsia="ＭＳ ゴシック" w:hAnsi="ＭＳ ゴシック" w:hint="eastAsia"/>
          <w:szCs w:val="21"/>
        </w:rPr>
        <w:t>事業が属する業種（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日本標準産業分類の細分類番号と細分類業種名）を記載。</w:t>
      </w:r>
      <w:r w:rsidR="005E58C0"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細分類業種は全て指定業種に該当することが必要。</w:t>
      </w:r>
    </w:p>
    <w:p w14:paraId="71F55342" w14:textId="450B877A" w:rsidR="005E58C0" w:rsidRDefault="005E58C0" w:rsidP="003D08F0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※２</w:t>
      </w:r>
      <w:r w:rsidR="003D08F0"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：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指定業種の売上高を合算して記載することも可</w:t>
      </w:r>
    </w:p>
    <w:p w14:paraId="66591DB9" w14:textId="77777777" w:rsidR="00CA2BBC" w:rsidRPr="00B96B71" w:rsidRDefault="00CA2BBC" w:rsidP="00CA2BBC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245A17F" w14:textId="77777777" w:rsidR="00CA2BBC" w:rsidRPr="00777E40" w:rsidRDefault="001674FD" w:rsidP="009C6E84">
      <w:pPr>
        <w:pStyle w:val="11"/>
      </w:pPr>
      <w:r w:rsidRPr="00777E40">
        <w:rPr>
          <w:rFonts w:hint="eastAsia"/>
        </w:rPr>
        <w:t>２</w:t>
      </w:r>
      <w:r w:rsidR="00CA2BBC" w:rsidRPr="00777E40">
        <w:rPr>
          <w:rFonts w:hint="eastAsia"/>
        </w:rPr>
        <w:t>．</w:t>
      </w:r>
      <w:r w:rsidR="005E58C0" w:rsidRPr="00777E40">
        <w:rPr>
          <w:rFonts w:hint="eastAsia"/>
        </w:rPr>
        <w:t>企業全体に係る</w:t>
      </w:r>
      <w:r w:rsidRPr="00777E40">
        <w:rPr>
          <w:rFonts w:hint="eastAsia"/>
        </w:rPr>
        <w:t>原油等の</w:t>
      </w:r>
      <w:r w:rsidR="00184926" w:rsidRPr="00777E40">
        <w:rPr>
          <w:rFonts w:hint="eastAsia"/>
        </w:rPr>
        <w:t>最近１か月間の</w:t>
      </w:r>
      <w:r w:rsidRPr="00777E40">
        <w:rPr>
          <w:rFonts w:hint="eastAsia"/>
        </w:rPr>
        <w:t>仕入単価の上昇</w:t>
      </w:r>
    </w:p>
    <w:p w14:paraId="6B87EFC1" w14:textId="464395D3" w:rsidR="00F37F32" w:rsidRPr="00B96B71" w:rsidRDefault="00CA2BBC" w:rsidP="00CA2BBC">
      <w:pPr>
        <w:suppressAutoHyphens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（最近１か月：令和　　年　　月）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65"/>
        <w:gridCol w:w="2665"/>
        <w:gridCol w:w="2665"/>
      </w:tblGrid>
      <w:tr w:rsidR="001674FD" w:rsidRPr="00B96B71" w14:paraId="0373E1A3" w14:textId="77777777" w:rsidTr="004E0AF4">
        <w:trPr>
          <w:trHeight w:val="850"/>
        </w:trPr>
        <w:tc>
          <w:tcPr>
            <w:tcW w:w="1271" w:type="dxa"/>
            <w:vAlign w:val="center"/>
          </w:tcPr>
          <w:p w14:paraId="5905A4CA" w14:textId="77777777" w:rsidR="001674FD" w:rsidRPr="00B96B71" w:rsidRDefault="001674FD" w:rsidP="00CA2B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65" w:type="dxa"/>
            <w:vAlign w:val="center"/>
          </w:tcPr>
          <w:p w14:paraId="488FC5F4" w14:textId="4F477CB9" w:rsidR="001674FD" w:rsidRPr="00B96B71" w:rsidRDefault="001674FD" w:rsidP="004E0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B96B71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  <w:r w:rsidR="000C1724" w:rsidRPr="00B96B71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665" w:type="dxa"/>
            <w:vAlign w:val="center"/>
          </w:tcPr>
          <w:p w14:paraId="4EAA030C" w14:textId="4B70F6D1" w:rsidR="001674FD" w:rsidRPr="00B96B71" w:rsidRDefault="001674FD" w:rsidP="004E0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  <w:r w:rsidR="000C1724" w:rsidRPr="00B96B71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665" w:type="dxa"/>
            <w:vAlign w:val="center"/>
          </w:tcPr>
          <w:p w14:paraId="6B43C24B" w14:textId="77777777" w:rsidR="001674FD" w:rsidRPr="00B96B71" w:rsidRDefault="001674FD" w:rsidP="004E0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ADA1D3" w:rsidR="001674FD" w:rsidRPr="00B96B71" w:rsidRDefault="001674FD" w:rsidP="004E0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13AED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/ｅ×100－100）</w:t>
            </w:r>
          </w:p>
        </w:tc>
      </w:tr>
      <w:tr w:rsidR="001674FD" w:rsidRPr="00B96B71" w14:paraId="5357E42C" w14:textId="77777777" w:rsidTr="004E0AF4">
        <w:trPr>
          <w:trHeight w:val="340"/>
        </w:trPr>
        <w:tc>
          <w:tcPr>
            <w:tcW w:w="1271" w:type="dxa"/>
            <w:vAlign w:val="center"/>
          </w:tcPr>
          <w:p w14:paraId="0FA3D321" w14:textId="77777777" w:rsidR="001674FD" w:rsidRPr="00B96B71" w:rsidRDefault="005E58C0" w:rsidP="000C17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B96B71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65" w:type="dxa"/>
            <w:vAlign w:val="center"/>
          </w:tcPr>
          <w:p w14:paraId="1AE75336" w14:textId="2847384C" w:rsidR="001674FD" w:rsidRPr="00B96B71" w:rsidRDefault="001674FD" w:rsidP="000C172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376FF744" w14:textId="20BE9BF0" w:rsidR="001674FD" w:rsidRPr="00B96B71" w:rsidRDefault="001674FD" w:rsidP="000C172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5D6DAB77" w14:textId="77777777" w:rsidR="001674FD" w:rsidRPr="00B96B71" w:rsidRDefault="001674FD" w:rsidP="000C172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436A365" w14:textId="77777777" w:rsidR="00CA2BBC" w:rsidRDefault="00CA2BBC" w:rsidP="00CA2BBC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DD9540F" w14:textId="39559B61" w:rsidR="00F37F32" w:rsidRPr="00777E40" w:rsidRDefault="001674FD" w:rsidP="009C6E84">
      <w:pPr>
        <w:pStyle w:val="11"/>
      </w:pPr>
      <w:r w:rsidRPr="00777E40">
        <w:rPr>
          <w:rFonts w:hint="eastAsia"/>
        </w:rPr>
        <w:t>３</w:t>
      </w:r>
      <w:r w:rsidR="00CA2BBC" w:rsidRPr="00777E40">
        <w:rPr>
          <w:rFonts w:hint="eastAsia"/>
        </w:rPr>
        <w:t>．</w:t>
      </w:r>
      <w:r w:rsidR="005E58C0" w:rsidRPr="00777E40">
        <w:rPr>
          <w:rFonts w:hint="eastAsia"/>
        </w:rPr>
        <w:t>企業全体</w:t>
      </w:r>
      <w:r w:rsidRPr="00777E40">
        <w:rPr>
          <w:rFonts w:hint="eastAsia"/>
        </w:rPr>
        <w:t>の売上原価に占める原油等の仕入価格の割合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B96B71" w14:paraId="53715C1A" w14:textId="77777777" w:rsidTr="00CA2BBC">
        <w:trPr>
          <w:trHeight w:val="907"/>
        </w:trPr>
        <w:tc>
          <w:tcPr>
            <w:tcW w:w="1271" w:type="dxa"/>
            <w:vAlign w:val="center"/>
          </w:tcPr>
          <w:p w14:paraId="457AA8C1" w14:textId="77777777" w:rsidR="001674FD" w:rsidRPr="00B96B71" w:rsidRDefault="001674FD" w:rsidP="00CA2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71E0DA9" w14:textId="77777777" w:rsidR="00A61519" w:rsidRPr="00B96B71" w:rsidRDefault="001674FD" w:rsidP="00CA2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B96B71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1D84F740" w14:textId="2A639077" w:rsidR="001674FD" w:rsidRPr="00B96B71" w:rsidRDefault="001674FD" w:rsidP="00CA2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  <w:r w:rsidR="000C1724" w:rsidRPr="00B96B71"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</w:p>
        </w:tc>
        <w:tc>
          <w:tcPr>
            <w:tcW w:w="2835" w:type="dxa"/>
            <w:vAlign w:val="center"/>
          </w:tcPr>
          <w:p w14:paraId="110E0D12" w14:textId="770F1C05" w:rsidR="001674FD" w:rsidRPr="00B96B71" w:rsidRDefault="001674FD" w:rsidP="00CA2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B96B71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  <w:r w:rsidR="000C1724" w:rsidRPr="00B96B71">
              <w:rPr>
                <w:rFonts w:ascii="ＭＳ ゴシック" w:eastAsia="ＭＳ ゴシック" w:hAnsi="ＭＳ ゴシック" w:hint="eastAsia"/>
                <w:sz w:val="24"/>
              </w:rPr>
              <w:t>【Ｓ】</w:t>
            </w:r>
          </w:p>
        </w:tc>
        <w:tc>
          <w:tcPr>
            <w:tcW w:w="2987" w:type="dxa"/>
            <w:vAlign w:val="center"/>
          </w:tcPr>
          <w:p w14:paraId="63183591" w14:textId="77777777" w:rsidR="001674FD" w:rsidRPr="00B96B71" w:rsidRDefault="001674FD" w:rsidP="00CA2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154B0631" w:rsidR="001674FD" w:rsidRPr="00B96B71" w:rsidRDefault="001674FD" w:rsidP="00CA2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13AED">
              <w:rPr>
                <w:rFonts w:ascii="ＭＳ ゴシック" w:eastAsia="ＭＳ ゴシック" w:hAnsi="ＭＳ ゴシック" w:hint="eastAsia"/>
                <w:sz w:val="24"/>
              </w:rPr>
              <w:t>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813AED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×100）</w:t>
            </w:r>
          </w:p>
        </w:tc>
      </w:tr>
      <w:tr w:rsidR="001674FD" w:rsidRPr="00B96B71" w14:paraId="53EB4696" w14:textId="77777777" w:rsidTr="000C1724">
        <w:trPr>
          <w:trHeight w:val="340"/>
        </w:trPr>
        <w:tc>
          <w:tcPr>
            <w:tcW w:w="1271" w:type="dxa"/>
            <w:vAlign w:val="center"/>
          </w:tcPr>
          <w:p w14:paraId="3EE743B6" w14:textId="77777777" w:rsidR="001674FD" w:rsidRPr="00B96B71" w:rsidRDefault="005E58C0" w:rsidP="00CA2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B96B71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  <w:vAlign w:val="center"/>
          </w:tcPr>
          <w:p w14:paraId="491D7708" w14:textId="54390437" w:rsidR="001674FD" w:rsidRPr="00B96B71" w:rsidRDefault="001674FD" w:rsidP="00CA2B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35" w:type="dxa"/>
            <w:vAlign w:val="center"/>
          </w:tcPr>
          <w:p w14:paraId="0A6C468D" w14:textId="51EC7346" w:rsidR="001674FD" w:rsidRPr="00B96B71" w:rsidRDefault="001674FD" w:rsidP="00CA2B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87" w:type="dxa"/>
            <w:vAlign w:val="center"/>
          </w:tcPr>
          <w:p w14:paraId="76DB3E20" w14:textId="77777777" w:rsidR="001674FD" w:rsidRPr="00B96B71" w:rsidRDefault="001674FD" w:rsidP="00CA2B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2C372A2" w14:textId="77777777" w:rsidR="00CA2BBC" w:rsidRDefault="00CA2BBC" w:rsidP="00CA2BBC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05FE1CF7" w:rsidR="00F37F32" w:rsidRPr="00777E40" w:rsidRDefault="001674FD" w:rsidP="009C6E84">
      <w:pPr>
        <w:pStyle w:val="11"/>
      </w:pPr>
      <w:r w:rsidRPr="00777E40">
        <w:rPr>
          <w:rFonts w:hint="eastAsia"/>
        </w:rPr>
        <w:t>４</w:t>
      </w:r>
      <w:r w:rsidR="00CA2BBC" w:rsidRPr="00777E40">
        <w:rPr>
          <w:rFonts w:hint="eastAsia"/>
        </w:rPr>
        <w:t>．</w:t>
      </w:r>
      <w:r w:rsidR="005E58C0" w:rsidRPr="00777E40">
        <w:rPr>
          <w:rFonts w:hint="eastAsia"/>
        </w:rPr>
        <w:t>企業全体</w:t>
      </w:r>
      <w:r w:rsidRPr="00777E40">
        <w:rPr>
          <w:rFonts w:hint="eastAsia"/>
        </w:rPr>
        <w:t>の製品等価格への転嫁の状況</w:t>
      </w:r>
    </w:p>
    <w:p w14:paraId="00A9F378" w14:textId="2E70DE14" w:rsidR="00CA2BBC" w:rsidRDefault="00CA2BBC" w:rsidP="009C6E84">
      <w:pPr>
        <w:suppressAutoHyphens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77E4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（最近３か月：令和　　年　　月　～　　　年　　月）</w:t>
      </w:r>
    </w:p>
    <w:p w14:paraId="3B047930" w14:textId="12EDBE31" w:rsidR="000C1724" w:rsidRDefault="000C1724" w:rsidP="009C6E84">
      <w:pPr>
        <w:suppressAutoHyphens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（</w:t>
      </w:r>
      <w:r w:rsidRPr="00813AED">
        <w:rPr>
          <w:rFonts w:ascii="ＭＳ ゴシック" w:eastAsia="ＭＳ ゴシック" w:hAnsi="ＭＳ ゴシック" w:cs="ＭＳ ゴシック" w:hint="eastAsia"/>
          <w:color w:val="000000"/>
          <w:spacing w:val="40"/>
          <w:kern w:val="0"/>
          <w:sz w:val="24"/>
          <w:fitText w:val="1200" w:id="-866910208"/>
        </w:rPr>
        <w:t>前年同</w:t>
      </w:r>
      <w:r w:rsidRPr="00813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fitText w:val="1200" w:id="-866910208"/>
        </w:rPr>
        <w:t>期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：</w:t>
      </w:r>
      <w:r w:rsidRPr="00777E4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　　年　　月　～　　　年　　月）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595"/>
        <w:gridCol w:w="1497"/>
        <w:gridCol w:w="932"/>
        <w:gridCol w:w="1450"/>
        <w:gridCol w:w="1446"/>
        <w:gridCol w:w="929"/>
        <w:gridCol w:w="1129"/>
      </w:tblGrid>
      <w:tr w:rsidR="000C1724" w:rsidRPr="00B96B71" w14:paraId="0E2DADEE" w14:textId="77777777" w:rsidTr="000269A6">
        <w:trPr>
          <w:trHeight w:val="283"/>
        </w:trPr>
        <w:tc>
          <w:tcPr>
            <w:tcW w:w="802" w:type="dxa"/>
            <w:vMerge w:val="restart"/>
          </w:tcPr>
          <w:p w14:paraId="76008E0A" w14:textId="77777777" w:rsidR="000C1724" w:rsidRPr="00D16CC3" w:rsidRDefault="000C1724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92" w:type="dxa"/>
            <w:gridSpan w:val="2"/>
            <w:vAlign w:val="center"/>
          </w:tcPr>
          <w:p w14:paraId="0E5606B4" w14:textId="77777777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最近３か月間</w:t>
            </w:r>
          </w:p>
        </w:tc>
        <w:tc>
          <w:tcPr>
            <w:tcW w:w="932" w:type="dxa"/>
            <w:vMerge w:val="restart"/>
            <w:vAlign w:val="center"/>
          </w:tcPr>
          <w:p w14:paraId="154BDE9E" w14:textId="183BDEA0" w:rsidR="00341FE4" w:rsidRPr="00B96B71" w:rsidRDefault="00813AED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(Ａ</w:t>
            </w:r>
            <w:r w:rsidR="000C1724" w:rsidRPr="00B96B71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Ｂ)</w:t>
            </w:r>
          </w:p>
        </w:tc>
        <w:tc>
          <w:tcPr>
            <w:tcW w:w="2896" w:type="dxa"/>
            <w:gridSpan w:val="2"/>
            <w:vAlign w:val="center"/>
          </w:tcPr>
          <w:p w14:paraId="1AA801DB" w14:textId="77777777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前年同期</w:t>
            </w:r>
          </w:p>
        </w:tc>
        <w:tc>
          <w:tcPr>
            <w:tcW w:w="929" w:type="dxa"/>
            <w:vMerge w:val="restart"/>
            <w:vAlign w:val="center"/>
          </w:tcPr>
          <w:p w14:paraId="3A5BF9B6" w14:textId="5D395418" w:rsidR="000C1724" w:rsidRPr="00B96B71" w:rsidRDefault="00813AED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(ａ</w:t>
            </w:r>
            <w:r w:rsidR="000C1724" w:rsidRPr="00B96B71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ｂ)</w:t>
            </w:r>
          </w:p>
        </w:tc>
        <w:tc>
          <w:tcPr>
            <w:tcW w:w="1129" w:type="dxa"/>
            <w:vMerge w:val="restart"/>
            <w:vAlign w:val="center"/>
          </w:tcPr>
          <w:p w14:paraId="75879C12" w14:textId="7A287348" w:rsidR="000C1724" w:rsidRPr="00B96B71" w:rsidRDefault="008878A2" w:rsidP="000269A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13AED">
              <w:rPr>
                <w:rFonts w:ascii="ＭＳ ゴシック" w:eastAsia="ＭＳ ゴシック" w:hAnsi="ＭＳ ゴシック" w:hint="eastAsia"/>
                <w:sz w:val="24"/>
              </w:rPr>
              <w:t>(Ａ/Ｂ)</w:t>
            </w:r>
          </w:p>
          <w:p w14:paraId="47D5F11A" w14:textId="50E9EF36" w:rsidR="008878A2" w:rsidRDefault="000C1724" w:rsidP="000269A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813AED">
              <w:rPr>
                <w:rFonts w:ascii="ＭＳ ゴシック" w:eastAsia="ＭＳ ゴシック" w:hAnsi="ＭＳ ゴシック" w:hint="eastAsia"/>
                <w:sz w:val="24"/>
              </w:rPr>
              <w:t>(ａ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813AED"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 w:rsidR="008878A2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14:paraId="6E7B6063" w14:textId="4BB708B5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＝Ｐ</w:t>
            </w:r>
          </w:p>
        </w:tc>
      </w:tr>
      <w:tr w:rsidR="000C1724" w:rsidRPr="00B96B71" w14:paraId="2DC1FF7A" w14:textId="77777777" w:rsidTr="000269A6">
        <w:trPr>
          <w:trHeight w:val="496"/>
        </w:trPr>
        <w:tc>
          <w:tcPr>
            <w:tcW w:w="802" w:type="dxa"/>
            <w:vMerge/>
          </w:tcPr>
          <w:p w14:paraId="09762F99" w14:textId="77777777" w:rsidR="000C1724" w:rsidRPr="00D16CC3" w:rsidRDefault="000C1724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5" w:type="dxa"/>
          </w:tcPr>
          <w:p w14:paraId="160CB389" w14:textId="77777777" w:rsidR="000C1724" w:rsidRPr="008878A2" w:rsidRDefault="000C1724" w:rsidP="000269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pacing w:val="-10"/>
                <w:sz w:val="24"/>
              </w:rPr>
            </w:pPr>
            <w:r w:rsidRPr="008878A2">
              <w:rPr>
                <w:rFonts w:ascii="ＭＳ ゴシック" w:eastAsia="ＭＳ ゴシック" w:hAnsi="ＭＳ ゴシック" w:hint="eastAsia"/>
                <w:spacing w:val="-10"/>
                <w:sz w:val="24"/>
              </w:rPr>
              <w:t>原油等の</w:t>
            </w:r>
          </w:p>
          <w:p w14:paraId="00505608" w14:textId="77777777" w:rsidR="000C1724" w:rsidRPr="008878A2" w:rsidRDefault="000C1724" w:rsidP="008878A2">
            <w:pPr>
              <w:suppressAutoHyphens/>
              <w:kinsoku w:val="0"/>
              <w:autoSpaceDE w:val="0"/>
              <w:autoSpaceDN w:val="0"/>
              <w:spacing w:line="28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pacing w:val="-10"/>
                <w:sz w:val="24"/>
              </w:rPr>
            </w:pPr>
            <w:r w:rsidRPr="008878A2">
              <w:rPr>
                <w:rFonts w:ascii="ＭＳ ゴシック" w:eastAsia="ＭＳ ゴシック" w:hAnsi="ＭＳ ゴシック" w:hint="eastAsia"/>
                <w:spacing w:val="-10"/>
                <w:kern w:val="0"/>
                <w:sz w:val="24"/>
              </w:rPr>
              <w:t>仕入価格【Ａ】</w:t>
            </w:r>
          </w:p>
        </w:tc>
        <w:tc>
          <w:tcPr>
            <w:tcW w:w="1497" w:type="dxa"/>
          </w:tcPr>
          <w:p w14:paraId="25011A6B" w14:textId="77777777" w:rsidR="000C1724" w:rsidRDefault="000C1724" w:rsidP="000269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  <w:p w14:paraId="365F467A" w14:textId="77777777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932" w:type="dxa"/>
            <w:vMerge/>
          </w:tcPr>
          <w:p w14:paraId="001F82C0" w14:textId="77777777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53E7BDB7" w14:textId="77777777" w:rsidR="000C1724" w:rsidRPr="008878A2" w:rsidRDefault="000C1724" w:rsidP="000269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pacing w:val="-10"/>
                <w:sz w:val="24"/>
              </w:rPr>
            </w:pPr>
            <w:r w:rsidRPr="008878A2">
              <w:rPr>
                <w:rFonts w:ascii="ＭＳ ゴシック" w:eastAsia="ＭＳ ゴシック" w:hAnsi="ＭＳ ゴシック" w:hint="eastAsia"/>
                <w:spacing w:val="-10"/>
                <w:sz w:val="24"/>
              </w:rPr>
              <w:t>原油等の</w:t>
            </w:r>
          </w:p>
          <w:p w14:paraId="7C65F7A2" w14:textId="299D016B" w:rsidR="000C1724" w:rsidRPr="00B96B71" w:rsidRDefault="000C1724" w:rsidP="008878A2">
            <w:pPr>
              <w:suppressAutoHyphens/>
              <w:kinsoku w:val="0"/>
              <w:autoSpaceDE w:val="0"/>
              <w:autoSpaceDN w:val="0"/>
              <w:spacing w:line="28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78A2">
              <w:rPr>
                <w:rFonts w:ascii="ＭＳ ゴシック" w:eastAsia="ＭＳ ゴシック" w:hAnsi="ＭＳ ゴシック" w:hint="eastAsia"/>
                <w:spacing w:val="-10"/>
                <w:kern w:val="0"/>
                <w:sz w:val="24"/>
              </w:rPr>
              <w:t>仕入価格【</w:t>
            </w:r>
            <w:r w:rsidR="008878A2" w:rsidRPr="008878A2">
              <w:rPr>
                <w:rFonts w:ascii="ＭＳ ゴシック" w:eastAsia="ＭＳ ゴシック" w:hAnsi="ＭＳ ゴシック" w:hint="eastAsia"/>
                <w:spacing w:val="-10"/>
                <w:kern w:val="0"/>
                <w:sz w:val="24"/>
              </w:rPr>
              <w:t>ａ</w:t>
            </w:r>
            <w:r w:rsidRPr="008878A2">
              <w:rPr>
                <w:rFonts w:ascii="ＭＳ ゴシック" w:eastAsia="ＭＳ ゴシック" w:hAnsi="ＭＳ ゴシック" w:hint="eastAsia"/>
                <w:spacing w:val="-10"/>
                <w:kern w:val="0"/>
                <w:sz w:val="24"/>
              </w:rPr>
              <w:t>】</w:t>
            </w:r>
          </w:p>
        </w:tc>
        <w:tc>
          <w:tcPr>
            <w:tcW w:w="1446" w:type="dxa"/>
          </w:tcPr>
          <w:p w14:paraId="6EDA0E7D" w14:textId="77777777" w:rsidR="000C1724" w:rsidRDefault="000C1724" w:rsidP="000269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  <w:p w14:paraId="3E6ACF5D" w14:textId="77777777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929" w:type="dxa"/>
            <w:vMerge/>
          </w:tcPr>
          <w:p w14:paraId="22A209AA" w14:textId="77777777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9" w:type="dxa"/>
            <w:vMerge/>
          </w:tcPr>
          <w:p w14:paraId="3D59814B" w14:textId="77777777" w:rsidR="000C1724" w:rsidRPr="00B96B71" w:rsidRDefault="000C1724" w:rsidP="000269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1FE4" w:rsidRPr="00B96B71" w14:paraId="0FF7A831" w14:textId="77777777" w:rsidTr="000C1724">
        <w:trPr>
          <w:trHeight w:val="340"/>
        </w:trPr>
        <w:tc>
          <w:tcPr>
            <w:tcW w:w="802" w:type="dxa"/>
            <w:vAlign w:val="center"/>
          </w:tcPr>
          <w:p w14:paraId="71D465B2" w14:textId="7777777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企業全体</w:t>
            </w:r>
          </w:p>
        </w:tc>
        <w:tc>
          <w:tcPr>
            <w:tcW w:w="1595" w:type="dxa"/>
            <w:vAlign w:val="center"/>
          </w:tcPr>
          <w:p w14:paraId="7C4E650E" w14:textId="7777777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497" w:type="dxa"/>
            <w:vAlign w:val="center"/>
          </w:tcPr>
          <w:p w14:paraId="6687D2FA" w14:textId="7777777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32" w:type="dxa"/>
            <w:vAlign w:val="center"/>
          </w:tcPr>
          <w:p w14:paraId="03B5BBA2" w14:textId="42BBF01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DEBDE29" w14:textId="7777777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446" w:type="dxa"/>
            <w:vAlign w:val="center"/>
          </w:tcPr>
          <w:p w14:paraId="0CB6C076" w14:textId="7777777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29" w:type="dxa"/>
            <w:vAlign w:val="center"/>
          </w:tcPr>
          <w:p w14:paraId="5A022231" w14:textId="7777777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1EE69BE7" w14:textId="77777777" w:rsidR="000C1724" w:rsidRPr="00B96B71" w:rsidRDefault="000C1724" w:rsidP="000C172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543D2F3" w14:textId="77777777" w:rsidR="000C1724" w:rsidRPr="000C1724" w:rsidRDefault="000C1724" w:rsidP="00CA2BBC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14E38C7A" w14:textId="2A9A5797" w:rsidR="00C25C27" w:rsidRDefault="00C25C27" w:rsidP="003D08F0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7E1F037C" w14:textId="77777777" w:rsidR="008878A2" w:rsidRPr="00B96B71" w:rsidRDefault="008878A2" w:rsidP="003D08F0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59930F4C" w14:textId="77777777" w:rsidR="00EC2228" w:rsidRPr="00B96B71" w:rsidRDefault="00EC2228" w:rsidP="00EC2228">
      <w:pPr>
        <w:widowControl/>
        <w:ind w:left="584" w:hangingChars="292" w:hanging="584"/>
        <w:jc w:val="left"/>
        <w:rPr>
          <w:rFonts w:ascii="ＭＳ 明朝" w:hAnsi="ＭＳ 明朝"/>
          <w:bCs/>
          <w:sz w:val="18"/>
        </w:rPr>
      </w:pPr>
      <w:r w:rsidRPr="00B96B71">
        <w:rPr>
          <w:rFonts w:ascii="ＭＳ 明朝" w:hAnsi="ＭＳ 明朝" w:hint="eastAsia"/>
          <w:bCs/>
          <w:sz w:val="20"/>
        </w:rPr>
        <w:t>上記のとおり相違ありません。</w:t>
      </w:r>
    </w:p>
    <w:p w14:paraId="79BEBE28" w14:textId="77777777" w:rsidR="00EC2228" w:rsidRPr="00B96B71" w:rsidRDefault="00EC2228" w:rsidP="00EC2228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259205C9" w14:textId="77777777" w:rsidR="00EC2228" w:rsidRPr="00B96B71" w:rsidRDefault="00EC2228" w:rsidP="00EC2228">
      <w:pPr>
        <w:rPr>
          <w:rFonts w:ascii="ＭＳ 明朝" w:hAnsi="ＭＳ 明朝"/>
          <w:sz w:val="20"/>
        </w:rPr>
      </w:pPr>
      <w:r w:rsidRPr="00B96B71">
        <w:rPr>
          <w:rFonts w:ascii="ＭＳ 明朝" w:hAnsi="ＭＳ 明朝" w:hint="eastAsia"/>
          <w:sz w:val="20"/>
        </w:rPr>
        <w:t xml:space="preserve">　　　　令和　　年　　月　　日</w:t>
      </w:r>
    </w:p>
    <w:p w14:paraId="6DF4B03B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　　</w:t>
      </w:r>
    </w:p>
    <w:p w14:paraId="5F19BAD2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</w:p>
    <w:p w14:paraId="79210000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　　</w:t>
      </w:r>
    </w:p>
    <w:p w14:paraId="0209E78E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</w:p>
    <w:p w14:paraId="5104E743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代表者名　　　　　　　　　　　　　　　　　　　 印 </w:t>
      </w:r>
    </w:p>
    <w:p w14:paraId="4428C36B" w14:textId="77777777" w:rsidR="00EC2228" w:rsidRPr="00B96B71" w:rsidRDefault="00EC2228" w:rsidP="00EC2228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6ADDB4B0" w14:textId="77777777" w:rsidR="00EC2228" w:rsidRPr="00B96B71" w:rsidRDefault="00EC2228" w:rsidP="00EC2228">
      <w:pPr>
        <w:widowControl/>
        <w:jc w:val="right"/>
        <w:rPr>
          <w:rFonts w:ascii="ＭＳ 明朝" w:hAnsi="ＭＳ 明朝"/>
          <w:sz w:val="16"/>
          <w:szCs w:val="16"/>
        </w:rPr>
      </w:pPr>
      <w:r w:rsidRPr="00B96B71">
        <w:rPr>
          <w:rFonts w:ascii="ＭＳ 明朝" w:hAnsi="ＭＳ 明朝" w:hint="eastAsia"/>
          <w:sz w:val="16"/>
          <w:szCs w:val="16"/>
        </w:rPr>
        <w:t xml:space="preserve">　　</w:t>
      </w:r>
      <w:r w:rsidRPr="00B96B71">
        <w:rPr>
          <w:rFonts w:ascii="ＭＳ 明朝" w:hAnsi="ＭＳ 明朝"/>
          <w:sz w:val="16"/>
          <w:szCs w:val="16"/>
        </w:rPr>
        <w:t>(注意)本書類は、税理士・会計士・商工会議所指導員</w:t>
      </w:r>
      <w:r w:rsidRPr="00B96B71">
        <w:rPr>
          <w:rFonts w:ascii="ＭＳ 明朝" w:hAnsi="ＭＳ 明朝" w:hint="eastAsia"/>
          <w:sz w:val="16"/>
          <w:szCs w:val="16"/>
        </w:rPr>
        <w:t>等</w:t>
      </w:r>
      <w:r w:rsidRPr="00B96B71">
        <w:rPr>
          <w:rFonts w:ascii="ＭＳ 明朝" w:hAnsi="ＭＳ 明朝"/>
          <w:sz w:val="16"/>
          <w:szCs w:val="16"/>
        </w:rPr>
        <w:t>のいずれかにより、売上高を証明してください。</w:t>
      </w:r>
    </w:p>
    <w:sectPr w:rsidR="00EC2228" w:rsidRPr="00B96B71" w:rsidSect="00614D57">
      <w:footerReference w:type="default" r:id="rId11"/>
      <w:type w:val="continuous"/>
      <w:pgSz w:w="11906" w:h="16838"/>
      <w:pgMar w:top="1134" w:right="1418" w:bottom="1134" w:left="1418" w:header="851" w:footer="397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0D3370D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724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7C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24F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A4E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8AC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1FE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8F0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06D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80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0AF4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B7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6364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4D5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2D85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0BF9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0D1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E40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3AED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3EB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8A2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192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AD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6E84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458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6B71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56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27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13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02B1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BB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1A7E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CC3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6F0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932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2FE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287C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012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228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DE1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customStyle="1" w:styleId="11">
    <w:name w:val="スタイル1"/>
    <w:basedOn w:val="a"/>
    <w:qFormat/>
    <w:rsid w:val="009C6E84"/>
    <w:pPr>
      <w:widowControl/>
      <w:autoSpaceDE w:val="0"/>
      <w:autoSpaceDN w:val="0"/>
      <w:spacing w:line="276" w:lineRule="auto"/>
      <w:jc w:val="left"/>
    </w:pPr>
    <w:rPr>
      <w:rFonts w:ascii="ＭＳ ゴシック" w:eastAsia="ＭＳ ゴシック" w:hAnsi="ＭＳ ゴシック"/>
      <w:b/>
      <w:bCs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589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太田　真理</cp:lastModifiedBy>
  <cp:revision>9</cp:revision>
  <cp:lastPrinted>2024-12-09T04:51:00Z</cp:lastPrinted>
  <dcterms:created xsi:type="dcterms:W3CDTF">2024-12-09T09:54:00Z</dcterms:created>
  <dcterms:modified xsi:type="dcterms:W3CDTF">2024-12-11T00:30:00Z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